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CEE" w:rsidRDefault="00173CEE" w:rsidP="00173CEE">
      <w:pPr>
        <w:pStyle w:val="Sansinterligne"/>
        <w:pBdr>
          <w:top w:val="single" w:sz="4" w:space="1" w:color="auto"/>
          <w:left w:val="single" w:sz="4" w:space="4" w:color="auto"/>
          <w:bottom w:val="single" w:sz="4" w:space="1" w:color="auto"/>
          <w:right w:val="single" w:sz="4" w:space="4" w:color="auto"/>
        </w:pBdr>
        <w:rPr>
          <w:rFonts w:ascii="Comic Sans MS" w:hAnsi="Comic Sans MS"/>
          <w:b/>
          <w:sz w:val="32"/>
          <w:szCs w:val="32"/>
          <w:lang w:eastAsia="fr-FR"/>
        </w:rPr>
      </w:pPr>
      <w:r>
        <w:rPr>
          <w:b/>
          <w:noProof/>
          <w:sz w:val="40"/>
          <w:szCs w:val="40"/>
          <w:lang w:eastAsia="fr-FR"/>
        </w:rPr>
        <w:drawing>
          <wp:anchor distT="0" distB="0" distL="114300" distR="114300" simplePos="0" relativeHeight="251658240" behindDoc="1" locked="0" layoutInCell="1" allowOverlap="1">
            <wp:simplePos x="0" y="0"/>
            <wp:positionH relativeFrom="margin">
              <wp:align>left</wp:align>
            </wp:positionH>
            <wp:positionV relativeFrom="paragraph">
              <wp:posOffset>21590</wp:posOffset>
            </wp:positionV>
            <wp:extent cx="1228725" cy="1243330"/>
            <wp:effectExtent l="0" t="0" r="0" b="0"/>
            <wp:wrapTight wrapText="bothSides">
              <wp:wrapPolygon edited="0">
                <wp:start x="0" y="0"/>
                <wp:lineTo x="0" y="21181"/>
                <wp:lineTo x="21098" y="21181"/>
                <wp:lineTo x="21098"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2881" cy="1268197"/>
                    </a:xfrm>
                    <a:prstGeom prst="rect">
                      <a:avLst/>
                    </a:prstGeom>
                    <a:noFill/>
                  </pic:spPr>
                </pic:pic>
              </a:graphicData>
            </a:graphic>
            <wp14:sizeRelH relativeFrom="margin">
              <wp14:pctWidth>0</wp14:pctWidth>
            </wp14:sizeRelH>
            <wp14:sizeRelV relativeFrom="margin">
              <wp14:pctHeight>0</wp14:pctHeight>
            </wp14:sizeRelV>
          </wp:anchor>
        </w:drawing>
      </w:r>
    </w:p>
    <w:p w:rsidR="00173CEE" w:rsidRPr="00D664BA" w:rsidRDefault="00173CEE" w:rsidP="00173CEE">
      <w:pPr>
        <w:pStyle w:val="Sansinterligne"/>
        <w:pBdr>
          <w:top w:val="single" w:sz="4" w:space="1" w:color="auto"/>
          <w:left w:val="single" w:sz="4" w:space="4" w:color="auto"/>
          <w:bottom w:val="single" w:sz="4" w:space="1" w:color="auto"/>
          <w:right w:val="single" w:sz="4" w:space="4" w:color="auto"/>
        </w:pBdr>
        <w:jc w:val="center"/>
        <w:rPr>
          <w:rFonts w:ascii="Comic Sans MS" w:hAnsi="Comic Sans MS"/>
          <w:b/>
          <w:sz w:val="32"/>
          <w:szCs w:val="32"/>
          <w:lang w:eastAsia="fr-FR"/>
        </w:rPr>
      </w:pPr>
      <w:r w:rsidRPr="00D664BA">
        <w:rPr>
          <w:rFonts w:ascii="Comic Sans MS" w:hAnsi="Comic Sans MS"/>
          <w:b/>
          <w:sz w:val="32"/>
          <w:szCs w:val="32"/>
          <w:lang w:eastAsia="fr-FR"/>
        </w:rPr>
        <w:t>Hiérarchie de l’information</w:t>
      </w:r>
    </w:p>
    <w:p w:rsidR="001F5060" w:rsidRDefault="001F5060" w:rsidP="00D664BA">
      <w:pPr>
        <w:pStyle w:val="Sansinterligne"/>
        <w:pBdr>
          <w:top w:val="single" w:sz="4" w:space="1" w:color="auto"/>
          <w:left w:val="single" w:sz="4" w:space="4" w:color="auto"/>
          <w:bottom w:val="single" w:sz="4" w:space="1" w:color="auto"/>
          <w:right w:val="single" w:sz="4" w:space="4" w:color="auto"/>
        </w:pBdr>
        <w:rPr>
          <w:b/>
          <w:sz w:val="40"/>
          <w:szCs w:val="40"/>
          <w:lang w:eastAsia="fr-FR"/>
        </w:rPr>
      </w:pPr>
    </w:p>
    <w:p w:rsidR="00CD5026" w:rsidRPr="00D664BA" w:rsidRDefault="00CD5026" w:rsidP="001F5060">
      <w:pPr>
        <w:pStyle w:val="Sansinterligne"/>
        <w:pBdr>
          <w:top w:val="single" w:sz="4" w:space="1" w:color="auto"/>
          <w:left w:val="single" w:sz="4" w:space="4" w:color="auto"/>
          <w:bottom w:val="single" w:sz="4" w:space="1" w:color="auto"/>
          <w:right w:val="single" w:sz="4" w:space="4" w:color="auto"/>
        </w:pBdr>
        <w:jc w:val="center"/>
        <w:rPr>
          <w:rFonts w:ascii="Comic Sans MS" w:hAnsi="Comic Sans MS"/>
          <w:b/>
          <w:sz w:val="32"/>
          <w:szCs w:val="32"/>
          <w:lang w:eastAsia="fr-FR"/>
        </w:rPr>
      </w:pPr>
    </w:p>
    <w:p w:rsidR="00CD5026" w:rsidRPr="00CD5026" w:rsidRDefault="00CD5026" w:rsidP="00CD5026">
      <w:pPr>
        <w:pStyle w:val="Sansinterligne"/>
        <w:rPr>
          <w:sz w:val="24"/>
          <w:szCs w:val="24"/>
          <w:lang w:eastAsia="fr-FR"/>
        </w:rPr>
      </w:pPr>
    </w:p>
    <w:p w:rsidR="00CD5026" w:rsidRPr="00D664BA" w:rsidRDefault="00CD5026" w:rsidP="00D664BA">
      <w:pPr>
        <w:pStyle w:val="Sansinterligne"/>
        <w:jc w:val="both"/>
        <w:rPr>
          <w:rFonts w:ascii="Comic Sans MS" w:hAnsi="Comic Sans MS"/>
          <w:b/>
          <w:sz w:val="24"/>
          <w:szCs w:val="24"/>
          <w:lang w:eastAsia="fr-FR"/>
        </w:rPr>
      </w:pPr>
      <w:r w:rsidRPr="00D664BA">
        <w:rPr>
          <w:rFonts w:ascii="Comic Sans MS" w:hAnsi="Comic Sans MS"/>
          <w:b/>
          <w:sz w:val="24"/>
          <w:szCs w:val="24"/>
          <w:lang w:eastAsia="fr-FR"/>
        </w:rPr>
        <w:t>Problématique :</w:t>
      </w:r>
    </w:p>
    <w:p w:rsidR="00CD5026" w:rsidRPr="00D664BA" w:rsidRDefault="00CD5026" w:rsidP="00D664BA">
      <w:pPr>
        <w:pStyle w:val="Sansinterligne"/>
        <w:jc w:val="both"/>
        <w:rPr>
          <w:rFonts w:ascii="Comic Sans MS" w:hAnsi="Comic Sans MS"/>
          <w:b/>
          <w:color w:val="7030A0"/>
          <w:sz w:val="24"/>
          <w:szCs w:val="24"/>
          <w:lang w:eastAsia="fr-FR"/>
        </w:rPr>
      </w:pPr>
      <w:r w:rsidRPr="00D664BA">
        <w:rPr>
          <w:rFonts w:ascii="Comic Sans MS" w:hAnsi="Comic Sans MS"/>
          <w:b/>
          <w:color w:val="7030A0"/>
          <w:sz w:val="24"/>
          <w:szCs w:val="24"/>
          <w:lang w:eastAsia="fr-FR"/>
        </w:rPr>
        <w:t xml:space="preserve">De quelle manière les médias choisissent-ils les informations, et comment les hiérarchisent-ils ?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w:t>
      </w:r>
    </w:p>
    <w:p w:rsidR="00CD5026" w:rsidRPr="00D664BA" w:rsidRDefault="00CD5026" w:rsidP="00D664BA">
      <w:pPr>
        <w:pStyle w:val="Sansinterligne"/>
        <w:jc w:val="both"/>
        <w:rPr>
          <w:rFonts w:ascii="Comic Sans MS" w:hAnsi="Comic Sans MS"/>
          <w:b/>
          <w:sz w:val="24"/>
          <w:szCs w:val="24"/>
          <w:lang w:eastAsia="fr-FR"/>
        </w:rPr>
      </w:pPr>
      <w:r w:rsidRPr="00D664BA">
        <w:rPr>
          <w:rFonts w:ascii="Comic Sans MS" w:hAnsi="Comic Sans MS"/>
          <w:b/>
          <w:sz w:val="24"/>
          <w:szCs w:val="24"/>
          <w:lang w:eastAsia="fr-FR"/>
        </w:rPr>
        <w:t>Objectifs pédagogiques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 - Comprendre que les informations sont choisies et ordonnées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 - Distinguer les différentes hiérarchies de l’information selon les médias et les rédactions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 - Décrire les raisons des choix des rédactions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 - Construire la notion de ligne éditoriale </w:t>
      </w:r>
    </w:p>
    <w:p w:rsidR="00CD5026" w:rsidRPr="00D664BA" w:rsidRDefault="00CD5026" w:rsidP="00D664BA">
      <w:pPr>
        <w:pStyle w:val="Sansinterligne"/>
        <w:jc w:val="both"/>
        <w:rPr>
          <w:rFonts w:ascii="Comic Sans MS" w:hAnsi="Comic Sans MS"/>
          <w:b/>
          <w:sz w:val="24"/>
          <w:szCs w:val="24"/>
          <w:lang w:eastAsia="fr-FR"/>
        </w:rPr>
      </w:pPr>
      <w:r w:rsidRPr="00D664BA">
        <w:rPr>
          <w:rFonts w:ascii="Comic Sans MS" w:hAnsi="Comic Sans MS"/>
          <w:b/>
          <w:sz w:val="24"/>
          <w:szCs w:val="24"/>
          <w:lang w:eastAsia="fr-FR"/>
        </w:rPr>
        <w:t> </w:t>
      </w:r>
    </w:p>
    <w:p w:rsidR="00CD5026" w:rsidRPr="00D664BA" w:rsidRDefault="00CD5026" w:rsidP="00D664BA">
      <w:pPr>
        <w:pStyle w:val="Sansinterligne"/>
        <w:jc w:val="both"/>
        <w:rPr>
          <w:rFonts w:ascii="Comic Sans MS" w:hAnsi="Comic Sans MS"/>
          <w:b/>
          <w:sz w:val="24"/>
          <w:szCs w:val="24"/>
          <w:lang w:eastAsia="fr-FR"/>
        </w:rPr>
      </w:pPr>
      <w:r w:rsidRPr="00D664BA">
        <w:rPr>
          <w:rFonts w:ascii="Comic Sans MS" w:hAnsi="Comic Sans MS"/>
          <w:b/>
          <w:sz w:val="24"/>
          <w:szCs w:val="24"/>
          <w:lang w:eastAsia="fr-FR"/>
        </w:rPr>
        <w:t>Compétences EMI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i/>
          <w:sz w:val="24"/>
          <w:szCs w:val="24"/>
          <w:lang w:eastAsia="fr-FR"/>
        </w:rPr>
        <w:t xml:space="preserve">Domaine 4 du Socle Commun de Connaissances, de Compétences et de Culture :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Comprendre la production de l’information dans les médias, sa circulation, pour développer son esprit critique et devenir un citoyen éclairé.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i/>
          <w:sz w:val="24"/>
          <w:szCs w:val="24"/>
          <w:lang w:eastAsia="fr-FR"/>
        </w:rPr>
        <w:t xml:space="preserve">EMI cycle 4 :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Utiliser les médias et les informations de manière autonome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Découvrir comment l'information est indexée et hiérarchisée, comprendre les principaux termes techniques associés.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w:t>
      </w:r>
    </w:p>
    <w:p w:rsidR="00CD5026" w:rsidRPr="00D664BA" w:rsidRDefault="00CD5026" w:rsidP="00D664BA">
      <w:pPr>
        <w:pStyle w:val="Sansinterligne"/>
        <w:jc w:val="both"/>
        <w:rPr>
          <w:rFonts w:ascii="Comic Sans MS" w:hAnsi="Comic Sans MS"/>
          <w:b/>
          <w:sz w:val="24"/>
          <w:szCs w:val="24"/>
          <w:lang w:eastAsia="fr-FR"/>
        </w:rPr>
      </w:pPr>
      <w:r w:rsidRPr="00D664BA">
        <w:rPr>
          <w:rFonts w:ascii="Comic Sans MS" w:hAnsi="Comic Sans MS"/>
          <w:b/>
          <w:sz w:val="24"/>
          <w:szCs w:val="24"/>
          <w:lang w:eastAsia="fr-FR"/>
        </w:rPr>
        <w:t>Entrées programmes :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 xml:space="preserve">Histoire-géographie-EMC, cycle 4 :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highlight w:val="white"/>
          <w:lang w:eastAsia="fr-FR"/>
        </w:rPr>
        <w:t>S’informer dans le monde du numérique</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Français, cycle 4 :</w:t>
      </w:r>
    </w:p>
    <w:p w:rsidR="00CD5026" w:rsidRPr="00D664BA" w:rsidRDefault="00CD5026" w:rsidP="00D664BA">
      <w:pPr>
        <w:pStyle w:val="Sansinterligne"/>
        <w:jc w:val="both"/>
        <w:rPr>
          <w:rFonts w:ascii="Comic Sans MS" w:hAnsi="Comic Sans MS"/>
          <w:sz w:val="24"/>
          <w:szCs w:val="24"/>
          <w:lang w:eastAsia="fr-FR"/>
        </w:rPr>
      </w:pPr>
      <w:r w:rsidRPr="00D664BA">
        <w:rPr>
          <w:rFonts w:ascii="Comic Sans MS" w:hAnsi="Comic Sans MS"/>
          <w:sz w:val="24"/>
          <w:szCs w:val="24"/>
          <w:lang w:eastAsia="fr-FR"/>
        </w:rPr>
        <w:t>Comprendre et s’exprimer de manière complexe à l’oral</w:t>
      </w:r>
    </w:p>
    <w:p w:rsidR="00D664BA" w:rsidRDefault="00D664BA" w:rsidP="00D664BA">
      <w:pPr>
        <w:pStyle w:val="Sansinterligne"/>
        <w:jc w:val="both"/>
        <w:rPr>
          <w:rFonts w:ascii="Comic Sans MS" w:hAnsi="Comic Sans MS"/>
          <w:sz w:val="24"/>
          <w:szCs w:val="24"/>
          <w:lang w:eastAsia="fr-FR"/>
        </w:rPr>
      </w:pPr>
    </w:p>
    <w:p w:rsidR="00CD5026" w:rsidRPr="00D664BA" w:rsidRDefault="00CD5026" w:rsidP="00D664BA">
      <w:pPr>
        <w:pStyle w:val="Sansinterligne"/>
        <w:jc w:val="both"/>
        <w:rPr>
          <w:rStyle w:val="lev"/>
          <w:rFonts w:ascii="Comic Sans MS" w:hAnsi="Comic Sans MS"/>
          <w:bCs w:val="0"/>
          <w:sz w:val="24"/>
          <w:szCs w:val="24"/>
          <w:lang w:eastAsia="fr-FR"/>
        </w:rPr>
      </w:pPr>
      <w:r w:rsidRPr="00D664BA">
        <w:rPr>
          <w:rFonts w:ascii="Comic Sans MS" w:hAnsi="Comic Sans MS"/>
          <w:sz w:val="24"/>
          <w:szCs w:val="24"/>
          <w:lang w:eastAsia="fr-FR"/>
        </w:rPr>
        <w:t> </w:t>
      </w:r>
      <w:r w:rsidRPr="00D664BA">
        <w:rPr>
          <w:rStyle w:val="lev"/>
          <w:rFonts w:ascii="Comic Sans MS" w:hAnsi="Comic Sans MS"/>
          <w:bCs w:val="0"/>
          <w:color w:val="7030A0"/>
          <w:sz w:val="24"/>
          <w:szCs w:val="24"/>
        </w:rPr>
        <w:t xml:space="preserve">Déroulé de la séance </w:t>
      </w:r>
    </w:p>
    <w:p w:rsidR="00CD5026" w:rsidRPr="00D664BA" w:rsidRDefault="00CD5026" w:rsidP="00D664BA">
      <w:pPr>
        <w:pStyle w:val="NormalWeb"/>
        <w:jc w:val="both"/>
        <w:rPr>
          <w:rFonts w:ascii="Comic Sans MS" w:hAnsi="Comic Sans MS"/>
        </w:rPr>
      </w:pPr>
      <w:r w:rsidRPr="00D664BA">
        <w:rPr>
          <w:rStyle w:val="lev"/>
          <w:rFonts w:ascii="Comic Sans MS" w:hAnsi="Comic Sans MS"/>
          <w:bCs w:val="0"/>
        </w:rPr>
        <w:t>1/Introduction de séance :</w:t>
      </w:r>
    </w:p>
    <w:p w:rsidR="00CD5026" w:rsidRPr="00D664BA" w:rsidRDefault="00990762" w:rsidP="00D664BA">
      <w:pPr>
        <w:pStyle w:val="NormalWeb"/>
        <w:numPr>
          <w:ilvl w:val="0"/>
          <w:numId w:val="1"/>
        </w:numPr>
        <w:jc w:val="both"/>
        <w:rPr>
          <w:rFonts w:ascii="Comic Sans MS" w:hAnsi="Comic Sans MS"/>
        </w:rPr>
      </w:pPr>
      <w:r w:rsidRPr="00D664BA">
        <w:rPr>
          <w:rFonts w:ascii="Comic Sans MS" w:hAnsi="Comic Sans MS"/>
        </w:rPr>
        <w:t xml:space="preserve"> </w:t>
      </w:r>
      <w:r w:rsidR="00CD5026" w:rsidRPr="00D664BA">
        <w:rPr>
          <w:rFonts w:ascii="Comic Sans MS" w:hAnsi="Comic Sans MS"/>
        </w:rPr>
        <w:t>« Quelles sont les informations les plus importantes aujourd’hui ? ».</w:t>
      </w:r>
    </w:p>
    <w:p w:rsidR="00CD5026" w:rsidRPr="00D664BA" w:rsidRDefault="00CD5026" w:rsidP="00D664BA">
      <w:pPr>
        <w:pStyle w:val="NormalWeb"/>
        <w:numPr>
          <w:ilvl w:val="0"/>
          <w:numId w:val="1"/>
        </w:numPr>
        <w:jc w:val="both"/>
        <w:rPr>
          <w:rFonts w:ascii="Comic Sans MS" w:hAnsi="Comic Sans MS"/>
        </w:rPr>
      </w:pPr>
      <w:r w:rsidRPr="00D664BA">
        <w:rPr>
          <w:rFonts w:ascii="Comic Sans MS" w:hAnsi="Comic Sans MS"/>
        </w:rPr>
        <w:t>« Que s’est-il passé aujourd’hui ? »</w:t>
      </w:r>
    </w:p>
    <w:p w:rsidR="00183DD3" w:rsidRDefault="00CD5026" w:rsidP="00D664BA">
      <w:pPr>
        <w:pStyle w:val="NormalWeb"/>
        <w:jc w:val="both"/>
        <w:rPr>
          <w:rFonts w:ascii="Comic Sans MS" w:hAnsi="Comic Sans MS"/>
        </w:rPr>
      </w:pPr>
      <w:r w:rsidRPr="00D664BA">
        <w:rPr>
          <w:rFonts w:ascii="Comic Sans MS" w:hAnsi="Comic Sans MS"/>
        </w:rPr>
        <w:t xml:space="preserve"> </w:t>
      </w:r>
      <w:r w:rsidRPr="00D664BA">
        <w:rPr>
          <w:rFonts w:ascii="Comic Sans MS" w:hAnsi="Comic Sans MS"/>
          <w:color w:val="FF0000"/>
        </w:rPr>
        <w:t>Conserver une trace des réponses pour tenter de hiérarchiser ces informations.</w:t>
      </w:r>
      <w:r w:rsidRPr="00D664BA">
        <w:rPr>
          <w:rFonts w:ascii="Comic Sans MS" w:hAnsi="Comic Sans MS"/>
        </w:rPr>
        <w:t xml:space="preserve"> </w:t>
      </w:r>
    </w:p>
    <w:p w:rsidR="001F5060" w:rsidRPr="00183DD3" w:rsidRDefault="006A6013" w:rsidP="00D664BA">
      <w:pPr>
        <w:pStyle w:val="NormalWeb"/>
        <w:jc w:val="both"/>
        <w:rPr>
          <w:rFonts w:ascii="Comic Sans MS" w:hAnsi="Comic Sans MS"/>
        </w:rPr>
      </w:pPr>
      <w:r>
        <w:rPr>
          <w:rFonts w:ascii="Comic Sans MS" w:hAnsi="Comic Sans MS"/>
          <w:sz w:val="22"/>
          <w:szCs w:val="22"/>
        </w:rPr>
        <w:lastRenderedPageBreak/>
        <w:t>Questionner</w:t>
      </w:r>
      <w:r w:rsidR="00183DD3">
        <w:rPr>
          <w:rFonts w:ascii="Comic Sans MS" w:hAnsi="Comic Sans MS"/>
          <w:sz w:val="22"/>
          <w:szCs w:val="22"/>
        </w:rPr>
        <w:t xml:space="preserve"> les élèves </w:t>
      </w:r>
      <w:r w:rsidR="00CD5026" w:rsidRPr="00D664BA">
        <w:rPr>
          <w:rFonts w:ascii="Comic Sans MS" w:hAnsi="Comic Sans MS"/>
          <w:sz w:val="22"/>
          <w:szCs w:val="22"/>
        </w:rPr>
        <w:t>sur la source de ces informations, et e</w:t>
      </w:r>
      <w:r w:rsidR="00D664BA">
        <w:rPr>
          <w:rFonts w:ascii="Comic Sans MS" w:hAnsi="Comic Sans MS"/>
          <w:sz w:val="22"/>
          <w:szCs w:val="22"/>
        </w:rPr>
        <w:t xml:space="preserve">n profiter pour avoir un </w:t>
      </w:r>
      <w:r w:rsidR="00183DD3">
        <w:rPr>
          <w:rFonts w:ascii="Comic Sans MS" w:hAnsi="Comic Sans MS"/>
          <w:sz w:val="22"/>
          <w:szCs w:val="22"/>
        </w:rPr>
        <w:t>aperçu</w:t>
      </w:r>
      <w:r w:rsidR="00D664BA">
        <w:rPr>
          <w:rFonts w:ascii="Comic Sans MS" w:hAnsi="Comic Sans MS"/>
          <w:sz w:val="22"/>
          <w:szCs w:val="22"/>
        </w:rPr>
        <w:t xml:space="preserve"> </w:t>
      </w:r>
      <w:r w:rsidR="00CD5026" w:rsidRPr="00D664BA">
        <w:rPr>
          <w:rFonts w:ascii="Comic Sans MS" w:hAnsi="Comic Sans MS"/>
          <w:sz w:val="22"/>
          <w:szCs w:val="22"/>
        </w:rPr>
        <w:t>de leurs prati</w:t>
      </w:r>
      <w:r w:rsidR="00D664BA">
        <w:rPr>
          <w:rFonts w:ascii="Comic Sans MS" w:hAnsi="Comic Sans MS"/>
          <w:sz w:val="22"/>
          <w:szCs w:val="22"/>
        </w:rPr>
        <w:t>ques personnelles d’information</w:t>
      </w:r>
      <w:r w:rsidR="00183DD3">
        <w:rPr>
          <w:rFonts w:ascii="Comic Sans MS" w:hAnsi="Comic Sans MS"/>
          <w:sz w:val="22"/>
          <w:szCs w:val="22"/>
        </w:rPr>
        <w:t xml:space="preserve">  </w:t>
      </w:r>
      <w:r w:rsidR="00D664BA" w:rsidRPr="006A6013">
        <w:rPr>
          <w:rFonts w:ascii="Comic Sans MS" w:hAnsi="Comic Sans MS"/>
          <w:b/>
          <w:sz w:val="22"/>
          <w:szCs w:val="22"/>
        </w:rPr>
        <w:t>« </w:t>
      </w:r>
      <w:r w:rsidRPr="006A6013">
        <w:rPr>
          <w:rFonts w:ascii="Comic Sans MS" w:hAnsi="Comic Sans MS"/>
          <w:b/>
          <w:sz w:val="22"/>
          <w:szCs w:val="22"/>
        </w:rPr>
        <w:t>D’où tenez-vous vos</w:t>
      </w:r>
      <w:r w:rsidR="00CD5026" w:rsidRPr="006A6013">
        <w:rPr>
          <w:rFonts w:ascii="Comic Sans MS" w:hAnsi="Comic Sans MS"/>
          <w:b/>
          <w:sz w:val="22"/>
          <w:szCs w:val="22"/>
        </w:rPr>
        <w:t xml:space="preserve"> informations ? »</w:t>
      </w:r>
    </w:p>
    <w:p w:rsidR="00CD5026" w:rsidRPr="00561E0A" w:rsidRDefault="00CD5026" w:rsidP="001F5060">
      <w:pPr>
        <w:pStyle w:val="NormalWeb"/>
        <w:ind w:left="420"/>
        <w:jc w:val="both"/>
        <w:rPr>
          <w:rFonts w:ascii="Comic Sans MS" w:hAnsi="Comic Sans MS"/>
        </w:rPr>
      </w:pPr>
      <w:r w:rsidRPr="00561E0A">
        <w:rPr>
          <w:rStyle w:val="lev"/>
          <w:rFonts w:ascii="Comic Sans MS" w:hAnsi="Comic Sans MS"/>
          <w:bCs w:val="0"/>
        </w:rPr>
        <w:t xml:space="preserve">2/ Séance </w:t>
      </w:r>
      <w:r w:rsidRPr="00561E0A">
        <w:rPr>
          <w:rFonts w:ascii="Comic Sans MS" w:hAnsi="Comic Sans MS"/>
        </w:rPr>
        <w:t xml:space="preserve">: </w:t>
      </w:r>
      <w:r w:rsidR="00173CEE">
        <w:rPr>
          <w:rFonts w:ascii="Comic Sans MS" w:hAnsi="Comic Sans MS"/>
        </w:rPr>
        <w:t xml:space="preserve">comparer la Une de 2 quotidiens du même jour </w:t>
      </w:r>
    </w:p>
    <w:p w:rsidR="00CD5026" w:rsidRPr="00D664BA" w:rsidRDefault="00CD5026" w:rsidP="00CD5026">
      <w:pPr>
        <w:pStyle w:val="NormalWeb"/>
        <w:jc w:val="both"/>
        <w:rPr>
          <w:rFonts w:ascii="Comic Sans MS" w:hAnsi="Comic Sans MS"/>
          <w:sz w:val="22"/>
          <w:szCs w:val="22"/>
        </w:rPr>
      </w:pPr>
      <w:r w:rsidRPr="00D664BA">
        <w:rPr>
          <w:rFonts w:ascii="Comic Sans MS" w:hAnsi="Comic Sans MS"/>
          <w:sz w:val="22"/>
          <w:szCs w:val="22"/>
        </w:rPr>
        <w:t>Puis la réflexion se concentre sur les d</w:t>
      </w:r>
      <w:r w:rsidR="00173CEE">
        <w:rPr>
          <w:rFonts w:ascii="Comic Sans MS" w:hAnsi="Comic Sans MS"/>
          <w:sz w:val="22"/>
          <w:szCs w:val="22"/>
        </w:rPr>
        <w:t xml:space="preserve">ifférences entre les deux </w:t>
      </w:r>
      <w:r w:rsidRPr="00D664BA">
        <w:rPr>
          <w:rFonts w:ascii="Comic Sans MS" w:hAnsi="Comic Sans MS"/>
          <w:sz w:val="22"/>
          <w:szCs w:val="22"/>
        </w:rPr>
        <w:t xml:space="preserve"> titres.</w:t>
      </w:r>
    </w:p>
    <w:p w:rsidR="00CD5026" w:rsidRPr="00D664BA" w:rsidRDefault="00CD5026" w:rsidP="00CD5026">
      <w:pPr>
        <w:pStyle w:val="NormalWeb"/>
        <w:numPr>
          <w:ilvl w:val="0"/>
          <w:numId w:val="2"/>
        </w:numPr>
        <w:jc w:val="both"/>
        <w:rPr>
          <w:rFonts w:ascii="Comic Sans MS" w:hAnsi="Comic Sans MS"/>
          <w:sz w:val="22"/>
          <w:szCs w:val="22"/>
        </w:rPr>
      </w:pPr>
      <w:r w:rsidRPr="00D664BA">
        <w:rPr>
          <w:rFonts w:ascii="Comic Sans MS" w:hAnsi="Comic Sans MS"/>
          <w:sz w:val="22"/>
          <w:szCs w:val="22"/>
        </w:rPr>
        <w:t>« Quelles sont les raisons d’une telle différence de choix entre les deux rédactions ? »</w:t>
      </w:r>
    </w:p>
    <w:p w:rsidR="00CD5026" w:rsidRPr="00561E0A" w:rsidRDefault="00CD5026" w:rsidP="00CD5026">
      <w:pPr>
        <w:pStyle w:val="NormalWeb"/>
        <w:jc w:val="both"/>
        <w:rPr>
          <w:rFonts w:ascii="Comic Sans MS" w:hAnsi="Comic Sans MS"/>
          <w:color w:val="FF0000"/>
        </w:rPr>
      </w:pPr>
      <w:r w:rsidRPr="00561E0A">
        <w:rPr>
          <w:rFonts w:ascii="Comic Sans MS" w:hAnsi="Comic Sans MS"/>
          <w:color w:val="FF0000"/>
        </w:rPr>
        <w:t xml:space="preserve">Les deux journaux n’ont </w:t>
      </w:r>
      <w:r w:rsidR="00561E0A" w:rsidRPr="00561E0A">
        <w:rPr>
          <w:rFonts w:ascii="Comic Sans MS" w:hAnsi="Comic Sans MS"/>
          <w:color w:val="FF0000"/>
        </w:rPr>
        <w:t xml:space="preserve">pas le même public, la même </w:t>
      </w:r>
      <w:r w:rsidRPr="00561E0A">
        <w:rPr>
          <w:rFonts w:ascii="Comic Sans MS" w:hAnsi="Comic Sans MS"/>
          <w:color w:val="FF0000"/>
        </w:rPr>
        <w:t xml:space="preserve"> diffusion</w:t>
      </w:r>
      <w:r w:rsidR="00561E0A" w:rsidRPr="00561E0A">
        <w:rPr>
          <w:rFonts w:ascii="Comic Sans MS" w:hAnsi="Comic Sans MS"/>
          <w:color w:val="FF0000"/>
        </w:rPr>
        <w:t>,</w:t>
      </w:r>
      <w:r w:rsidRPr="00561E0A">
        <w:rPr>
          <w:rFonts w:ascii="Comic Sans MS" w:hAnsi="Comic Sans MS"/>
          <w:color w:val="FF0000"/>
        </w:rPr>
        <w:t xml:space="preserve"> ne touche pas les mêmes catégories de personnes.</w:t>
      </w:r>
    </w:p>
    <w:p w:rsidR="00D664BA" w:rsidRDefault="00183DD3" w:rsidP="00CD5026">
      <w:pPr>
        <w:pStyle w:val="NormalWeb"/>
        <w:jc w:val="both"/>
        <w:rPr>
          <w:rFonts w:ascii="Comic Sans MS" w:hAnsi="Comic Sans MS"/>
          <w:sz w:val="22"/>
          <w:szCs w:val="22"/>
        </w:rPr>
      </w:pPr>
      <w:r w:rsidRPr="00D664BA">
        <w:rPr>
          <w:rFonts w:ascii="Comic Sans MS" w:hAnsi="Comic Sans MS"/>
          <w:sz w:val="22"/>
          <w:szCs w:val="22"/>
        </w:rPr>
        <w:t>Un</w:t>
      </w:r>
      <w:r w:rsidR="00D664BA" w:rsidRPr="00D664BA">
        <w:rPr>
          <w:rFonts w:ascii="Comic Sans MS" w:hAnsi="Comic Sans MS"/>
          <w:sz w:val="22"/>
          <w:szCs w:val="22"/>
        </w:rPr>
        <w:t xml:space="preserve"> ou deux numéros de grands quotidiens nationaux du même jour, ou du lendemain (en rappelant les contraintes de la presse écrite) et comparer les choix des rédactions. Le support influe également sur la présentation, l’ordre et l’importance donnée aux informations. Chaque média a son histoire, ses codes propres et son public de prédilection</w:t>
      </w:r>
    </w:p>
    <w:p w:rsidR="00CD5026" w:rsidRPr="00D664BA" w:rsidRDefault="00CD5026" w:rsidP="00CD5026">
      <w:pPr>
        <w:pStyle w:val="NormalWeb"/>
        <w:jc w:val="both"/>
        <w:rPr>
          <w:rFonts w:ascii="Comic Sans MS" w:hAnsi="Comic Sans MS"/>
          <w:sz w:val="22"/>
          <w:szCs w:val="22"/>
        </w:rPr>
      </w:pPr>
      <w:r w:rsidRPr="00D664BA">
        <w:rPr>
          <w:rStyle w:val="lev"/>
          <w:rFonts w:ascii="Comic Sans MS" w:hAnsi="Comic Sans MS"/>
          <w:bCs w:val="0"/>
          <w:sz w:val="22"/>
          <w:szCs w:val="22"/>
        </w:rPr>
        <w:t>3/ Conclusion de séance :</w:t>
      </w:r>
    </w:p>
    <w:p w:rsidR="00CD5026" w:rsidRPr="00D664BA" w:rsidRDefault="00CD5026" w:rsidP="00CD5026">
      <w:pPr>
        <w:pStyle w:val="NormalWeb"/>
        <w:jc w:val="both"/>
        <w:rPr>
          <w:rFonts w:ascii="Comic Sans MS" w:hAnsi="Comic Sans MS"/>
          <w:sz w:val="22"/>
          <w:szCs w:val="22"/>
        </w:rPr>
      </w:pPr>
      <w:r w:rsidRPr="00D664BA">
        <w:rPr>
          <w:rFonts w:ascii="Comic Sans MS" w:hAnsi="Comic Sans MS"/>
          <w:sz w:val="22"/>
          <w:szCs w:val="22"/>
        </w:rPr>
        <w:t xml:space="preserve">Pour conclure, on propose aux élèves de choisir en petits groupes </w:t>
      </w:r>
      <w:r w:rsidRPr="00D664BA">
        <w:rPr>
          <w:rFonts w:ascii="Comic Sans MS" w:hAnsi="Comic Sans MS"/>
          <w:b/>
          <w:sz w:val="22"/>
          <w:szCs w:val="22"/>
        </w:rPr>
        <w:t>leur propre hiérarchie</w:t>
      </w:r>
      <w:r w:rsidRPr="00D664BA">
        <w:rPr>
          <w:rFonts w:ascii="Comic Sans MS" w:hAnsi="Comic Sans MS"/>
          <w:sz w:val="22"/>
          <w:szCs w:val="22"/>
        </w:rPr>
        <w:t xml:space="preserve"> de </w:t>
      </w:r>
      <w:r w:rsidRPr="00D664BA">
        <w:rPr>
          <w:rFonts w:ascii="Comic Sans MS" w:hAnsi="Comic Sans MS"/>
          <w:b/>
          <w:sz w:val="22"/>
          <w:szCs w:val="22"/>
        </w:rPr>
        <w:t>ces informations</w:t>
      </w:r>
      <w:r w:rsidRPr="00D664BA">
        <w:rPr>
          <w:rFonts w:ascii="Comic Sans MS" w:hAnsi="Comic Sans MS"/>
          <w:sz w:val="22"/>
          <w:szCs w:val="22"/>
        </w:rPr>
        <w:t>. Ils pourront éventuellement y inclure des informations citées en début de séance par leurs camarades.</w:t>
      </w:r>
    </w:p>
    <w:p w:rsidR="00CD5026" w:rsidRPr="00D664BA" w:rsidRDefault="00CD5026" w:rsidP="001F5060">
      <w:pPr>
        <w:pStyle w:val="Sansinterligne"/>
        <w:rPr>
          <w:rFonts w:ascii="Comic Sans MS" w:hAnsi="Comic Sans MS"/>
        </w:rPr>
      </w:pPr>
      <w:r w:rsidRPr="00D664BA">
        <w:rPr>
          <w:rFonts w:ascii="Comic Sans MS" w:hAnsi="Comic Sans MS"/>
        </w:rPr>
        <w:t xml:space="preserve">Ils présentent leur </w:t>
      </w:r>
      <w:r w:rsidRPr="00D664BA">
        <w:rPr>
          <w:rFonts w:ascii="Comic Sans MS" w:hAnsi="Comic Sans MS"/>
          <w:b/>
        </w:rPr>
        <w:t>choix rédactionnel</w:t>
      </w:r>
      <w:r w:rsidRPr="00D664BA">
        <w:rPr>
          <w:rFonts w:ascii="Comic Sans MS" w:hAnsi="Comic Sans MS"/>
        </w:rPr>
        <w:t xml:space="preserve"> et argumentent pour le défendre. En fonction de ce qu’ils ont voulu mettre en avant, ils approchent la notion de </w:t>
      </w:r>
      <w:r w:rsidRPr="00D664BA">
        <w:rPr>
          <w:rFonts w:ascii="Comic Sans MS" w:hAnsi="Comic Sans MS"/>
          <w:b/>
        </w:rPr>
        <w:t>ligne éditoriale</w:t>
      </w:r>
      <w:r w:rsidRPr="00D664BA">
        <w:rPr>
          <w:rFonts w:ascii="Comic Sans MS" w:hAnsi="Comic Sans MS"/>
        </w:rPr>
        <w:t xml:space="preserve">. Ce sera l’occasion de rappeler </w:t>
      </w:r>
      <w:r w:rsidRPr="00D664BA">
        <w:rPr>
          <w:rFonts w:ascii="Comic Sans MS" w:hAnsi="Comic Sans MS"/>
          <w:b/>
        </w:rPr>
        <w:t>les lois de proximité</w:t>
      </w:r>
      <w:r w:rsidRPr="00D664BA">
        <w:rPr>
          <w:rFonts w:ascii="Comic Sans MS" w:hAnsi="Comic Sans MS"/>
        </w:rPr>
        <w:t xml:space="preserve"> : les élèves risquent de choisir des sujets proches de leurs centres d'intérê</w:t>
      </w:r>
      <w:r w:rsidR="00475E25">
        <w:rPr>
          <w:rFonts w:ascii="Comic Sans MS" w:hAnsi="Comic Sans MS"/>
        </w:rPr>
        <w:t xml:space="preserve">t, proximité affective ou </w:t>
      </w:r>
      <w:r w:rsidRPr="00D664BA">
        <w:rPr>
          <w:rFonts w:ascii="Comic Sans MS" w:hAnsi="Comic Sans MS"/>
        </w:rPr>
        <w:t xml:space="preserve"> de leur région géographique.</w:t>
      </w:r>
    </w:p>
    <w:p w:rsidR="001F5060" w:rsidRPr="00D664BA" w:rsidRDefault="001F5060" w:rsidP="001F5060">
      <w:pPr>
        <w:pStyle w:val="Sansinterligne"/>
        <w:rPr>
          <w:rFonts w:ascii="Comic Sans MS" w:hAnsi="Comic Sans MS"/>
        </w:rPr>
      </w:pPr>
      <w:r w:rsidRPr="00D664BA">
        <w:rPr>
          <w:rFonts w:ascii="Comic Sans MS" w:hAnsi="Comic Sans MS"/>
        </w:rPr>
        <w:t>Prolongements :</w:t>
      </w:r>
    </w:p>
    <w:p w:rsidR="001F5060" w:rsidRPr="00D664BA" w:rsidRDefault="001F5060" w:rsidP="001F5060">
      <w:pPr>
        <w:pStyle w:val="Sansinterligne"/>
        <w:rPr>
          <w:rFonts w:ascii="Comic Sans MS" w:hAnsi="Comic Sans MS"/>
        </w:rPr>
      </w:pPr>
      <w:r w:rsidRPr="00D664BA">
        <w:rPr>
          <w:rFonts w:ascii="Comic Sans MS" w:hAnsi="Comic Sans MS"/>
        </w:rPr>
        <w:t>Beaucoup de pistes de réflexion sont ouvertes par cette séance qui permet d’apporter une base de connaissance pou</w:t>
      </w:r>
      <w:r w:rsidR="006A6013">
        <w:rPr>
          <w:rFonts w:ascii="Comic Sans MS" w:hAnsi="Comic Sans MS"/>
        </w:rPr>
        <w:t xml:space="preserve">r étudier les choix </w:t>
      </w:r>
      <w:r w:rsidR="00475E25">
        <w:rPr>
          <w:rFonts w:ascii="Comic Sans MS" w:hAnsi="Comic Sans MS"/>
        </w:rPr>
        <w:t xml:space="preserve">éditoriaux </w:t>
      </w:r>
      <w:r w:rsidR="006A6013">
        <w:rPr>
          <w:rFonts w:ascii="Comic Sans MS" w:hAnsi="Comic Sans MS"/>
        </w:rPr>
        <w:t xml:space="preserve">d’un média </w:t>
      </w:r>
      <w:r w:rsidRPr="00D664BA">
        <w:rPr>
          <w:rFonts w:ascii="Comic Sans MS" w:hAnsi="Comic Sans MS"/>
        </w:rPr>
        <w:t xml:space="preserve"> et ses stratégies.</w:t>
      </w:r>
    </w:p>
    <w:p w:rsidR="001F5060" w:rsidRPr="00D664BA" w:rsidRDefault="001F5060" w:rsidP="001F5060">
      <w:pPr>
        <w:pStyle w:val="Sansinterligne"/>
        <w:rPr>
          <w:rFonts w:ascii="Comic Sans MS" w:hAnsi="Comic Sans MS"/>
        </w:rPr>
      </w:pPr>
      <w:r w:rsidRPr="00D664BA">
        <w:rPr>
          <w:rFonts w:ascii="Comic Sans MS" w:hAnsi="Comic Sans MS"/>
        </w:rPr>
        <w:t>« Quand je regarde ce journal télévisé, suis-je bien informé ? »</w:t>
      </w:r>
    </w:p>
    <w:p w:rsidR="001F5060" w:rsidRPr="00D664BA" w:rsidRDefault="001F5060" w:rsidP="001F5060">
      <w:pPr>
        <w:pStyle w:val="Sansinterligne"/>
        <w:rPr>
          <w:rFonts w:ascii="Comic Sans MS" w:hAnsi="Comic Sans MS"/>
        </w:rPr>
      </w:pPr>
      <w:r w:rsidRPr="00D664BA">
        <w:rPr>
          <w:rFonts w:ascii="Comic Sans MS" w:hAnsi="Comic Sans MS"/>
        </w:rPr>
        <w:t>« Les choix de cette rédaction sont-ils plus pertinents que le fil d’actualité de mon réseau social préféré ? »</w:t>
      </w:r>
    </w:p>
    <w:p w:rsidR="001F5060" w:rsidRPr="00D664BA" w:rsidRDefault="001F5060" w:rsidP="001F5060">
      <w:pPr>
        <w:pStyle w:val="Sansinterligne"/>
        <w:rPr>
          <w:rFonts w:ascii="Comic Sans MS" w:hAnsi="Comic Sans MS"/>
        </w:rPr>
      </w:pPr>
      <w:r w:rsidRPr="00D664BA">
        <w:rPr>
          <w:rFonts w:ascii="Comic Sans MS" w:hAnsi="Comic Sans MS"/>
        </w:rPr>
        <w:t>« Suis-je sensible à la ligne éditoriale d’un média ? »</w:t>
      </w:r>
    </w:p>
    <w:p w:rsidR="001F5060" w:rsidRPr="00D664BA" w:rsidRDefault="001F5060" w:rsidP="001F5060">
      <w:pPr>
        <w:pStyle w:val="Sansinterligne"/>
        <w:rPr>
          <w:rFonts w:ascii="Comic Sans MS" w:hAnsi="Comic Sans MS"/>
        </w:rPr>
      </w:pPr>
      <w:r w:rsidRPr="00D664BA">
        <w:rPr>
          <w:rFonts w:ascii="Comic Sans MS" w:hAnsi="Comic Sans MS"/>
        </w:rPr>
        <w:t> </w:t>
      </w:r>
    </w:p>
    <w:p w:rsidR="00475E25" w:rsidRDefault="00475E25" w:rsidP="001F5060">
      <w:pPr>
        <w:pStyle w:val="Sansinterligne"/>
        <w:rPr>
          <w:rFonts w:ascii="Comic Sans MS" w:hAnsi="Comic Sans MS"/>
        </w:rPr>
      </w:pPr>
    </w:p>
    <w:p w:rsidR="001F5060" w:rsidRPr="00475E25" w:rsidRDefault="001F5060" w:rsidP="001F5060">
      <w:pPr>
        <w:pStyle w:val="Sansinterligne"/>
        <w:rPr>
          <w:rFonts w:ascii="Comic Sans MS" w:hAnsi="Comic Sans MS"/>
          <w:b/>
        </w:rPr>
      </w:pPr>
      <w:r w:rsidRPr="00475E25">
        <w:rPr>
          <w:rFonts w:ascii="Comic Sans MS" w:hAnsi="Comic Sans MS"/>
          <w:b/>
        </w:rPr>
        <w:t>Ouverture :</w:t>
      </w:r>
    </w:p>
    <w:p w:rsidR="001F5060" w:rsidRPr="00D664BA" w:rsidRDefault="001F5060" w:rsidP="001F5060">
      <w:pPr>
        <w:pStyle w:val="NormalWeb"/>
        <w:jc w:val="both"/>
        <w:rPr>
          <w:rFonts w:ascii="Comic Sans MS" w:hAnsi="Comic Sans MS"/>
          <w:sz w:val="22"/>
          <w:szCs w:val="22"/>
        </w:rPr>
      </w:pPr>
      <w:r w:rsidRPr="00D664BA">
        <w:rPr>
          <w:rFonts w:ascii="Comic Sans MS" w:hAnsi="Comic Sans MS"/>
          <w:sz w:val="22"/>
          <w:szCs w:val="22"/>
        </w:rPr>
        <w:t>Pour ouvrir cette séance à d’autres médias et étayer la réflexion en f</w:t>
      </w:r>
      <w:r w:rsidR="00475E25">
        <w:rPr>
          <w:rFonts w:ascii="Comic Sans MS" w:hAnsi="Comic Sans MS"/>
          <w:sz w:val="22"/>
          <w:szCs w:val="22"/>
        </w:rPr>
        <w:t>in de cycle 4, on peut rechercher les choix d’autres médias. Montrez ainsi que l</w:t>
      </w:r>
      <w:r w:rsidRPr="00D664BA">
        <w:rPr>
          <w:rFonts w:ascii="Comic Sans MS" w:hAnsi="Comic Sans MS"/>
          <w:sz w:val="22"/>
          <w:szCs w:val="22"/>
        </w:rPr>
        <w:t>e support influe sur la présentation, l’ordre et l’importance donnée aux informations. Chaque média a son histoire, ses codes propr</w:t>
      </w:r>
      <w:r w:rsidR="00475E25">
        <w:rPr>
          <w:rFonts w:ascii="Comic Sans MS" w:hAnsi="Comic Sans MS"/>
          <w:sz w:val="22"/>
          <w:szCs w:val="22"/>
        </w:rPr>
        <w:t>es et son public cible</w:t>
      </w:r>
      <w:r w:rsidRPr="00D664BA">
        <w:rPr>
          <w:rFonts w:ascii="Comic Sans MS" w:hAnsi="Comic Sans MS"/>
          <w:sz w:val="22"/>
          <w:szCs w:val="22"/>
        </w:rPr>
        <w:t>.</w:t>
      </w:r>
    </w:p>
    <w:p w:rsidR="001F5060" w:rsidRPr="00475E25" w:rsidRDefault="00475E25" w:rsidP="001F5060">
      <w:pPr>
        <w:pStyle w:val="NormalWeb"/>
        <w:jc w:val="both"/>
        <w:rPr>
          <w:rFonts w:ascii="Comic Sans MS" w:hAnsi="Comic Sans MS"/>
          <w:sz w:val="22"/>
          <w:szCs w:val="22"/>
        </w:rPr>
      </w:pPr>
      <w:r w:rsidRPr="00475E25">
        <w:rPr>
          <w:rFonts w:ascii="Comic Sans MS" w:hAnsi="Comic Sans MS"/>
          <w:sz w:val="22"/>
          <w:szCs w:val="22"/>
          <w:u w:val="single"/>
        </w:rPr>
        <w:lastRenderedPageBreak/>
        <w:t>Exemple</w:t>
      </w:r>
      <w:r w:rsidRPr="00475E25">
        <w:rPr>
          <w:rFonts w:ascii="Comic Sans MS" w:hAnsi="Comic Sans MS"/>
          <w:sz w:val="22"/>
          <w:szCs w:val="22"/>
        </w:rPr>
        <w:t> : C</w:t>
      </w:r>
      <w:r w:rsidR="001F5060" w:rsidRPr="00475E25">
        <w:rPr>
          <w:rFonts w:ascii="Comic Sans MS" w:hAnsi="Comic Sans MS"/>
          <w:sz w:val="22"/>
          <w:szCs w:val="22"/>
        </w:rPr>
        <w:t>hercher sur Twitter si l’un des journaux télévisés visionnés a un compte (</w:t>
      </w:r>
      <w:hyperlink r:id="rId8" w:tgtFrame="_blank" w:history="1">
        <w:r w:rsidR="001F5060" w:rsidRPr="00475E25">
          <w:rPr>
            <w:rStyle w:val="Lienhypertexte"/>
            <w:rFonts w:ascii="Comic Sans MS" w:hAnsi="Comic Sans MS"/>
            <w:color w:val="1155CC"/>
            <w:sz w:val="22"/>
            <w:szCs w:val="22"/>
          </w:rPr>
          <w:t>https://twitter.com/TF1LeJT</w:t>
        </w:r>
      </w:hyperlink>
      <w:r w:rsidR="001F5060" w:rsidRPr="00475E25">
        <w:rPr>
          <w:rFonts w:ascii="Comic Sans MS" w:hAnsi="Comic Sans MS"/>
          <w:sz w:val="22"/>
          <w:szCs w:val="22"/>
        </w:rPr>
        <w:t>) et ce qui a été posté le même jour, pour amorcer la réflexion sur les différentes présences numériques des médias dits « traditionnels ».</w:t>
      </w:r>
    </w:p>
    <w:p w:rsidR="006A6013" w:rsidRPr="00475E25" w:rsidRDefault="00475E25" w:rsidP="00561E0A">
      <w:pPr>
        <w:pStyle w:val="NormalWeb"/>
        <w:jc w:val="both"/>
        <w:rPr>
          <w:rFonts w:ascii="Comic Sans MS" w:hAnsi="Comic Sans MS"/>
          <w:sz w:val="22"/>
          <w:szCs w:val="22"/>
        </w:rPr>
      </w:pPr>
      <w:r w:rsidRPr="00475E25">
        <w:rPr>
          <w:rFonts w:ascii="Comic Sans MS" w:hAnsi="Comic Sans MS"/>
          <w:sz w:val="22"/>
          <w:szCs w:val="22"/>
          <w:u w:val="single"/>
        </w:rPr>
        <w:t>Exemple</w:t>
      </w:r>
      <w:r w:rsidRPr="00475E25">
        <w:rPr>
          <w:rFonts w:ascii="Comic Sans MS" w:hAnsi="Comic Sans MS"/>
          <w:sz w:val="22"/>
          <w:szCs w:val="22"/>
        </w:rPr>
        <w:t> : Emission</w:t>
      </w:r>
      <w:r w:rsidR="006A6013" w:rsidRPr="002113F1">
        <w:rPr>
          <w:rFonts w:ascii="Comic Sans MS" w:hAnsi="Comic Sans MS"/>
          <w:b/>
          <w:sz w:val="22"/>
          <w:szCs w:val="22"/>
        </w:rPr>
        <w:t xml:space="preserve"> DeclicCritique</w:t>
      </w:r>
      <w:r w:rsidR="006A6013" w:rsidRPr="00475E25">
        <w:rPr>
          <w:rFonts w:ascii="Comic Sans MS" w:hAnsi="Comic Sans MS"/>
          <w:sz w:val="22"/>
          <w:szCs w:val="22"/>
        </w:rPr>
        <w:t xml:space="preserve"> </w:t>
      </w:r>
      <w:hyperlink r:id="rId9" w:history="1">
        <w:r w:rsidR="006A6013" w:rsidRPr="00475E25">
          <w:rPr>
            <w:rStyle w:val="Lienhypertexte"/>
            <w:rFonts w:ascii="Comic Sans MS" w:hAnsi="Comic Sans MS"/>
            <w:color w:val="auto"/>
            <w:sz w:val="22"/>
            <w:szCs w:val="22"/>
          </w:rPr>
          <w:t>https://www.youtube.com/watch?v=ExQJf-JnSX0</w:t>
        </w:r>
      </w:hyperlink>
    </w:p>
    <w:p w:rsidR="00E821F2" w:rsidRDefault="00475E25" w:rsidP="00561E0A">
      <w:pPr>
        <w:pStyle w:val="NormalWeb"/>
        <w:jc w:val="both"/>
        <w:rPr>
          <w:rFonts w:ascii="Comic Sans MS" w:hAnsi="Comic Sans MS"/>
          <w:sz w:val="22"/>
          <w:szCs w:val="22"/>
        </w:rPr>
      </w:pPr>
      <w:r>
        <w:rPr>
          <w:rFonts w:ascii="Comic Sans MS" w:hAnsi="Comic Sans MS"/>
          <w:sz w:val="22"/>
          <w:szCs w:val="22"/>
        </w:rPr>
        <w:t> Les JT de TF</w:t>
      </w:r>
      <w:r w:rsidR="00E821F2">
        <w:rPr>
          <w:rFonts w:ascii="Comic Sans MS" w:hAnsi="Comic Sans MS"/>
          <w:sz w:val="22"/>
          <w:szCs w:val="22"/>
        </w:rPr>
        <w:t xml:space="preserve">1 13h// 20h </w:t>
      </w:r>
    </w:p>
    <w:p w:rsidR="00561E0A" w:rsidRPr="00475E25" w:rsidRDefault="00561E0A" w:rsidP="00561E0A">
      <w:pPr>
        <w:pStyle w:val="NormalWeb"/>
        <w:jc w:val="both"/>
        <w:rPr>
          <w:rFonts w:ascii="Comic Sans MS" w:hAnsi="Comic Sans MS"/>
          <w:sz w:val="22"/>
          <w:szCs w:val="22"/>
        </w:rPr>
      </w:pPr>
      <w:r w:rsidRPr="00475E25">
        <w:rPr>
          <w:rFonts w:ascii="Comic Sans MS" w:hAnsi="Comic Sans MS"/>
          <w:sz w:val="22"/>
          <w:szCs w:val="22"/>
        </w:rPr>
        <w:t xml:space="preserve"> Le journal de 13h de Jean-Pierre </w:t>
      </w:r>
      <w:r w:rsidR="00E821F2" w:rsidRPr="00475E25">
        <w:rPr>
          <w:rFonts w:ascii="Comic Sans MS" w:hAnsi="Comic Sans MS"/>
          <w:sz w:val="22"/>
          <w:szCs w:val="22"/>
        </w:rPr>
        <w:t>Perrault</w:t>
      </w:r>
      <w:r w:rsidRPr="00475E25">
        <w:rPr>
          <w:rFonts w:ascii="Comic Sans MS" w:hAnsi="Comic Sans MS"/>
          <w:sz w:val="22"/>
          <w:szCs w:val="22"/>
        </w:rPr>
        <w:t xml:space="preserve"> s’adresse à des personnes se </w:t>
      </w:r>
      <w:r w:rsidR="00475E25">
        <w:rPr>
          <w:rFonts w:ascii="Comic Sans MS" w:hAnsi="Comic Sans MS"/>
          <w:sz w:val="22"/>
          <w:szCs w:val="22"/>
        </w:rPr>
        <w:t xml:space="preserve"> </w:t>
      </w:r>
      <w:r w:rsidRPr="00475E25">
        <w:rPr>
          <w:rFonts w:ascii="Comic Sans MS" w:hAnsi="Comic Sans MS"/>
          <w:sz w:val="22"/>
          <w:szCs w:val="22"/>
        </w:rPr>
        <w:t>trouvant habitue</w:t>
      </w:r>
      <w:r w:rsidR="00E821F2">
        <w:rPr>
          <w:rFonts w:ascii="Comic Sans MS" w:hAnsi="Comic Sans MS"/>
          <w:sz w:val="22"/>
          <w:szCs w:val="22"/>
        </w:rPr>
        <w:t xml:space="preserve">llement à leur domicile le midi (notamment des </w:t>
      </w:r>
      <w:bookmarkStart w:id="0" w:name="_GoBack"/>
      <w:bookmarkEnd w:id="0"/>
      <w:r w:rsidR="002113F1">
        <w:rPr>
          <w:rFonts w:ascii="Comic Sans MS" w:hAnsi="Comic Sans MS"/>
          <w:sz w:val="22"/>
          <w:szCs w:val="22"/>
        </w:rPr>
        <w:t>retraités)</w:t>
      </w:r>
      <w:r w:rsidR="00E821F2">
        <w:rPr>
          <w:rFonts w:ascii="Comic Sans MS" w:hAnsi="Comic Sans MS"/>
          <w:sz w:val="22"/>
          <w:szCs w:val="22"/>
        </w:rPr>
        <w:t>.</w:t>
      </w:r>
      <w:r w:rsidRPr="00475E25">
        <w:rPr>
          <w:rFonts w:ascii="Comic Sans MS" w:hAnsi="Comic Sans MS"/>
          <w:sz w:val="22"/>
          <w:szCs w:val="22"/>
        </w:rPr>
        <w:t xml:space="preserve"> Il se veut plus p</w:t>
      </w:r>
      <w:r w:rsidR="00E821F2">
        <w:rPr>
          <w:rFonts w:ascii="Comic Sans MS" w:hAnsi="Comic Sans MS"/>
          <w:sz w:val="22"/>
          <w:szCs w:val="22"/>
        </w:rPr>
        <w:t>roche des gens, plus provincial et gomme la dimension anxiogène de l’actualité.</w:t>
      </w:r>
    </w:p>
    <w:p w:rsidR="00561E0A" w:rsidRPr="00475E25" w:rsidRDefault="00561E0A" w:rsidP="00561E0A">
      <w:pPr>
        <w:pStyle w:val="NormalWeb"/>
        <w:jc w:val="both"/>
        <w:rPr>
          <w:rFonts w:ascii="Comic Sans MS" w:hAnsi="Comic Sans MS"/>
          <w:sz w:val="22"/>
          <w:szCs w:val="22"/>
        </w:rPr>
      </w:pPr>
      <w:r w:rsidRPr="00475E25">
        <w:rPr>
          <w:rFonts w:ascii="Comic Sans MS" w:hAnsi="Comic Sans MS"/>
          <w:sz w:val="22"/>
          <w:szCs w:val="22"/>
        </w:rPr>
        <w:t>L’édition du Soir est adressée à une plus large audience, plus hétérogène (ou diversifiée) en âges et en milieux sociaux. Les téléspectateurs sont plus exigeants et un profil plus diversifié. Les informations couvrent un champ plus étendu, mondial, et plus politique.</w:t>
      </w:r>
    </w:p>
    <w:p w:rsidR="00130315" w:rsidRDefault="00130315" w:rsidP="00CD5026">
      <w:pPr>
        <w:jc w:val="both"/>
      </w:pPr>
    </w:p>
    <w:sectPr w:rsidR="00130315" w:rsidSect="001F506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EBF" w:rsidRDefault="00701EBF" w:rsidP="001F5060">
      <w:pPr>
        <w:spacing w:after="0" w:line="240" w:lineRule="auto"/>
      </w:pPr>
      <w:r>
        <w:separator/>
      </w:r>
    </w:p>
  </w:endnote>
  <w:endnote w:type="continuationSeparator" w:id="0">
    <w:p w:rsidR="00701EBF" w:rsidRDefault="00701EBF" w:rsidP="001F5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EBF" w:rsidRDefault="00701EBF" w:rsidP="001F5060">
      <w:pPr>
        <w:spacing w:after="0" w:line="240" w:lineRule="auto"/>
      </w:pPr>
      <w:r>
        <w:separator/>
      </w:r>
    </w:p>
  </w:footnote>
  <w:footnote w:type="continuationSeparator" w:id="0">
    <w:p w:rsidR="00701EBF" w:rsidRDefault="00701EBF" w:rsidP="001F50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D6DD5"/>
    <w:multiLevelType w:val="hybridMultilevel"/>
    <w:tmpl w:val="E9DE755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15:restartNumberingAfterBreak="0">
    <w:nsid w:val="0DAA6800"/>
    <w:multiLevelType w:val="hybridMultilevel"/>
    <w:tmpl w:val="377CF3E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026"/>
    <w:rsid w:val="00037F49"/>
    <w:rsid w:val="00130315"/>
    <w:rsid w:val="00173CEE"/>
    <w:rsid w:val="00183DD3"/>
    <w:rsid w:val="00190B16"/>
    <w:rsid w:val="001F5060"/>
    <w:rsid w:val="002113F1"/>
    <w:rsid w:val="00475E25"/>
    <w:rsid w:val="00561E0A"/>
    <w:rsid w:val="00581062"/>
    <w:rsid w:val="006A6013"/>
    <w:rsid w:val="00701EBF"/>
    <w:rsid w:val="00753CB7"/>
    <w:rsid w:val="00990762"/>
    <w:rsid w:val="00CD5026"/>
    <w:rsid w:val="00D664BA"/>
    <w:rsid w:val="00E821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F0413-2916-413B-99AF-4CFBC9F65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2">
    <w:name w:val="heading 2"/>
    <w:basedOn w:val="Normal"/>
    <w:link w:val="Titre2Car"/>
    <w:uiPriority w:val="9"/>
    <w:qFormat/>
    <w:rsid w:val="00CD5026"/>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CD5026"/>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D502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D5026"/>
    <w:rPr>
      <w:b/>
      <w:bCs/>
    </w:rPr>
  </w:style>
  <w:style w:type="character" w:customStyle="1" w:styleId="Titre2Car">
    <w:name w:val="Titre 2 Car"/>
    <w:basedOn w:val="Policepardfaut"/>
    <w:link w:val="Titre2"/>
    <w:uiPriority w:val="9"/>
    <w:rsid w:val="00CD502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CD5026"/>
    <w:rPr>
      <w:rFonts w:ascii="Times New Roman" w:eastAsia="Times New Roman" w:hAnsi="Times New Roman" w:cs="Times New Roman"/>
      <w:b/>
      <w:bCs/>
      <w:sz w:val="27"/>
      <w:szCs w:val="27"/>
      <w:lang w:eastAsia="fr-FR"/>
    </w:rPr>
  </w:style>
  <w:style w:type="character" w:styleId="Accentuation">
    <w:name w:val="Emphasis"/>
    <w:basedOn w:val="Policepardfaut"/>
    <w:uiPriority w:val="20"/>
    <w:qFormat/>
    <w:rsid w:val="00CD5026"/>
    <w:rPr>
      <w:i/>
      <w:iCs/>
    </w:rPr>
  </w:style>
  <w:style w:type="paragraph" w:styleId="Sansinterligne">
    <w:name w:val="No Spacing"/>
    <w:uiPriority w:val="1"/>
    <w:qFormat/>
    <w:rsid w:val="00CD5026"/>
    <w:pPr>
      <w:spacing w:after="0" w:line="240" w:lineRule="auto"/>
    </w:pPr>
  </w:style>
  <w:style w:type="character" w:styleId="Lienhypertexte">
    <w:name w:val="Hyperlink"/>
    <w:basedOn w:val="Policepardfaut"/>
    <w:uiPriority w:val="99"/>
    <w:unhideWhenUsed/>
    <w:rsid w:val="001F5060"/>
    <w:rPr>
      <w:color w:val="0000FF"/>
      <w:u w:val="single"/>
    </w:rPr>
  </w:style>
  <w:style w:type="paragraph" w:styleId="En-tte">
    <w:name w:val="header"/>
    <w:basedOn w:val="Normal"/>
    <w:link w:val="En-tteCar"/>
    <w:uiPriority w:val="99"/>
    <w:unhideWhenUsed/>
    <w:rsid w:val="001F5060"/>
    <w:pPr>
      <w:tabs>
        <w:tab w:val="center" w:pos="4536"/>
        <w:tab w:val="right" w:pos="9072"/>
      </w:tabs>
      <w:spacing w:after="0" w:line="240" w:lineRule="auto"/>
    </w:pPr>
  </w:style>
  <w:style w:type="character" w:customStyle="1" w:styleId="En-tteCar">
    <w:name w:val="En-tête Car"/>
    <w:basedOn w:val="Policepardfaut"/>
    <w:link w:val="En-tte"/>
    <w:uiPriority w:val="99"/>
    <w:rsid w:val="001F5060"/>
  </w:style>
  <w:style w:type="paragraph" w:styleId="Pieddepage">
    <w:name w:val="footer"/>
    <w:basedOn w:val="Normal"/>
    <w:link w:val="PieddepageCar"/>
    <w:uiPriority w:val="99"/>
    <w:unhideWhenUsed/>
    <w:rsid w:val="001F506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5060"/>
  </w:style>
  <w:style w:type="paragraph" w:styleId="Textedebulles">
    <w:name w:val="Balloon Text"/>
    <w:basedOn w:val="Normal"/>
    <w:link w:val="TextedebullesCar"/>
    <w:uiPriority w:val="99"/>
    <w:semiHidden/>
    <w:unhideWhenUsed/>
    <w:rsid w:val="001F506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F50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801434">
      <w:bodyDiv w:val="1"/>
      <w:marLeft w:val="0"/>
      <w:marRight w:val="0"/>
      <w:marTop w:val="0"/>
      <w:marBottom w:val="0"/>
      <w:divBdr>
        <w:top w:val="none" w:sz="0" w:space="0" w:color="auto"/>
        <w:left w:val="none" w:sz="0" w:space="0" w:color="auto"/>
        <w:bottom w:val="none" w:sz="0" w:space="0" w:color="auto"/>
        <w:right w:val="none" w:sz="0" w:space="0" w:color="auto"/>
      </w:divBdr>
    </w:div>
    <w:div w:id="1006984260">
      <w:bodyDiv w:val="1"/>
      <w:marLeft w:val="0"/>
      <w:marRight w:val="0"/>
      <w:marTop w:val="0"/>
      <w:marBottom w:val="0"/>
      <w:divBdr>
        <w:top w:val="none" w:sz="0" w:space="0" w:color="auto"/>
        <w:left w:val="none" w:sz="0" w:space="0" w:color="auto"/>
        <w:bottom w:val="none" w:sz="0" w:space="0" w:color="auto"/>
        <w:right w:val="none" w:sz="0" w:space="0" w:color="auto"/>
      </w:divBdr>
    </w:div>
    <w:div w:id="1024943745">
      <w:bodyDiv w:val="1"/>
      <w:marLeft w:val="0"/>
      <w:marRight w:val="0"/>
      <w:marTop w:val="0"/>
      <w:marBottom w:val="0"/>
      <w:divBdr>
        <w:top w:val="none" w:sz="0" w:space="0" w:color="auto"/>
        <w:left w:val="none" w:sz="0" w:space="0" w:color="auto"/>
        <w:bottom w:val="none" w:sz="0" w:space="0" w:color="auto"/>
        <w:right w:val="none" w:sz="0" w:space="0" w:color="auto"/>
      </w:divBdr>
    </w:div>
    <w:div w:id="126912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TF1LeJ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ExQJf-JnSX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685</Words>
  <Characters>3768</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Pieronne</dc:creator>
  <cp:keywords/>
  <dc:description/>
  <cp:lastModifiedBy>Marie Pieronne</cp:lastModifiedBy>
  <cp:revision>2</cp:revision>
  <cp:lastPrinted>2019-11-18T14:09:00Z</cp:lastPrinted>
  <dcterms:created xsi:type="dcterms:W3CDTF">2022-01-25T16:56:00Z</dcterms:created>
  <dcterms:modified xsi:type="dcterms:W3CDTF">2022-01-25T16:56:00Z</dcterms:modified>
</cp:coreProperties>
</file>